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5431"/>
      </w:tblGrid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51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RT6K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Delta RT 6kVA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GES602R212035</w:t>
            </w:r>
          </w:p>
        </w:tc>
      </w:tr>
      <w:tr w:rsidR="005114EE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мощность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6кВА/5,4кВт</w:t>
            </w:r>
          </w:p>
        </w:tc>
      </w:tr>
      <w:tr w:rsidR="005114EE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выходного сигнала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синусоида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Настройка напряжения на </w:t>
            </w:r>
            <w:proofErr w:type="gram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входе</w:t>
            </w:r>
            <w:proofErr w:type="gramEnd"/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200/208/220/230/240В, однофазная сеть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входного напряжения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100В до 300В переменного тока</w:t>
            </w:r>
          </w:p>
        </w:tc>
      </w:tr>
      <w:tr w:rsidR="005114EE" w:rsidRPr="00DC2C16" w:rsidTr="004C0333">
        <w:trPr>
          <w:trHeight w:val="334"/>
        </w:trPr>
        <w:tc>
          <w:tcPr>
            <w:tcW w:w="3940" w:type="dxa"/>
            <w:shd w:val="clear" w:color="auto" w:fill="auto"/>
            <w:vAlign w:val="center"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ток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35,9А</w:t>
            </w:r>
          </w:p>
        </w:tc>
      </w:tr>
      <w:tr w:rsidR="00DF1655" w:rsidRPr="00DC2C16" w:rsidTr="004C0333">
        <w:trPr>
          <w:trHeight w:val="334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Искажения по току на </w:t>
            </w:r>
            <w:proofErr w:type="gram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входе</w:t>
            </w:r>
            <w:proofErr w:type="gramEnd"/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5% при полной нагрузке</w:t>
            </w:r>
          </w:p>
        </w:tc>
      </w:tr>
      <w:tr w:rsidR="00DF1655" w:rsidRPr="00DC2C16" w:rsidTr="004C0333">
        <w:trPr>
          <w:trHeight w:val="281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частота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Гц до 70Гц</w:t>
            </w:r>
          </w:p>
        </w:tc>
      </w:tr>
      <w:tr w:rsidR="00DF1655" w:rsidRPr="00DC2C16" w:rsidTr="004C0333">
        <w:trPr>
          <w:trHeight w:val="281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коэффициент мощности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0,99 при полной нагрузке</w:t>
            </w:r>
          </w:p>
        </w:tc>
      </w:tr>
      <w:tr w:rsidR="00DF1655" w:rsidRPr="00DC2C16" w:rsidTr="00A40E83">
        <w:trPr>
          <w:trHeight w:val="333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Входное/Выходное подключение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A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Клеммный блок</w:t>
            </w:r>
            <w:bookmarkStart w:id="0" w:name="_GoBack"/>
            <w:bookmarkEnd w:id="0"/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Номинальное напряжение батарей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192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постоянного тока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Искажения по выходу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2% при линейной нагрузке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 заряда батареи номинальный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Настраивается, до 4A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перегрузке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110% в течение 10 мин.</w:t>
            </w:r>
          </w:p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125% в течение 5 мин.</w:t>
            </w:r>
          </w:p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150% в течение 30 сек.</w:t>
            </w:r>
          </w:p>
        </w:tc>
      </w:tr>
      <w:tr w:rsidR="00DF1655" w:rsidRPr="00DC2C16" w:rsidTr="004C0333">
        <w:trPr>
          <w:trHeight w:val="364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КПД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</w:t>
            </w:r>
            <w:proofErr w:type="gramEnd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он-</w:t>
            </w:r>
            <w:proofErr w:type="spell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92%</w:t>
            </w:r>
          </w:p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</w:t>
            </w:r>
            <w:proofErr w:type="gramEnd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байпаса 96%</w:t>
            </w:r>
          </w:p>
        </w:tc>
      </w:tr>
      <w:tr w:rsidR="00DF1655" w:rsidRPr="00DC2C16" w:rsidTr="004C0333">
        <w:trPr>
          <w:trHeight w:val="364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Крест-фактор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3:1</w:t>
            </w:r>
          </w:p>
        </w:tc>
      </w:tr>
      <w:tr w:rsidR="00DF1655" w:rsidRPr="00DC2C16" w:rsidTr="004C0333">
        <w:trPr>
          <w:trHeight w:val="364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зарядное устройство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Настраивается, до 4A</w:t>
            </w:r>
          </w:p>
        </w:tc>
      </w:tr>
      <w:tr w:rsidR="00DF1655" w:rsidRPr="00DC2C16" w:rsidTr="004C0333">
        <w:trPr>
          <w:trHeight w:val="510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51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емкость 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количество подключаемых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аккумуляторных батарей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5 штатных аккумуляторных батарей </w:t>
            </w:r>
            <w:r w:rsidRP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GES161B105700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группа из 16 батарей 12В 40Ач, при использовании дополнительного зарядного устройства – до 90Ач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Интерфейс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RS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SNMP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slot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Smart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slot</w:t>
            </w:r>
          </w:p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Клеммы 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REPO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(удаленное экстренное отключение)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Параллельное резервирование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Присутствует, режим увеличения надежности или увеличения мощности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батарейный кабинет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Опция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установки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Подставка для напольного размещения, либо комплект крепежа в шкаф </w:t>
            </w:r>
            <w:r w:rsidRP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3915100011-S</w:t>
            </w:r>
          </w:p>
        </w:tc>
      </w:tr>
      <w:tr w:rsidR="005114EE" w:rsidRPr="00DC2C16" w:rsidTr="005114EE">
        <w:trPr>
          <w:trHeight w:val="265"/>
        </w:trPr>
        <w:tc>
          <w:tcPr>
            <w:tcW w:w="3940" w:type="dxa"/>
            <w:shd w:val="clear" w:color="auto" w:fill="auto"/>
            <w:vAlign w:val="center"/>
            <w:hideMark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 x 670,5 x 88,5 мм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5114EE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 кг</w:t>
            </w:r>
          </w:p>
        </w:tc>
      </w:tr>
      <w:tr w:rsidR="00DF1655" w:rsidRPr="005114EE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механической защиты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5114EE" w:rsidRDefault="00DF1655" w:rsidP="0051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IP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 имеется возможность установки пылевых фильтров</w:t>
            </w:r>
          </w:p>
        </w:tc>
      </w:tr>
      <w:tr w:rsidR="004F45F5" w:rsidRPr="005114EE" w:rsidTr="004F45F5">
        <w:trPr>
          <w:trHeight w:val="2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F5" w:rsidRPr="00DF1655" w:rsidRDefault="004F45F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диапазон температур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F5" w:rsidRPr="004F45F5" w:rsidRDefault="004F45F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F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0…40 °C</w:t>
            </w:r>
          </w:p>
        </w:tc>
      </w:tr>
      <w:tr w:rsidR="004F45F5" w:rsidRPr="005114EE" w:rsidTr="004F45F5">
        <w:trPr>
          <w:trHeight w:val="2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F5" w:rsidRPr="00DF1655" w:rsidRDefault="004F45F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температур хранения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F5" w:rsidRPr="00DF1655" w:rsidRDefault="004F45F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F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-15…50 °C</w:t>
            </w:r>
          </w:p>
        </w:tc>
      </w:tr>
      <w:tr w:rsidR="004F45F5" w:rsidRPr="005114EE" w:rsidTr="004F45F5">
        <w:trPr>
          <w:trHeight w:val="2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F5" w:rsidRPr="00DF1655" w:rsidRDefault="004F45F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влажность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F5" w:rsidRPr="00DF1655" w:rsidRDefault="004F45F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F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0…95 % </w:t>
            </w:r>
            <w:proofErr w:type="spellStart"/>
            <w:r w:rsidRPr="004F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без</w:t>
            </w:r>
            <w:proofErr w:type="spellEnd"/>
            <w:r w:rsidRPr="004F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конденсации</w:t>
            </w:r>
            <w:proofErr w:type="spellEnd"/>
            <w:r w:rsidRPr="004F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влаги</w:t>
            </w:r>
            <w:proofErr w:type="spellEnd"/>
          </w:p>
        </w:tc>
      </w:tr>
      <w:tr w:rsidR="004F45F5" w:rsidRPr="005114EE" w:rsidTr="004F45F5">
        <w:trPr>
          <w:trHeight w:val="2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F5" w:rsidRDefault="004F45F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шума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F5" w:rsidRPr="004F45F5" w:rsidRDefault="004F45F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 </w:t>
            </w:r>
            <w:proofErr w:type="spellStart"/>
            <w:r w:rsidRPr="004F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dBA</w:t>
            </w:r>
            <w:proofErr w:type="spellEnd"/>
            <w:r w:rsidRPr="004F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F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</w:t>
            </w:r>
            <w:proofErr w:type="spellEnd"/>
            <w:r w:rsidRPr="004F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1м при комнатной температуре</w:t>
            </w:r>
          </w:p>
        </w:tc>
      </w:tr>
    </w:tbl>
    <w:p w:rsidR="004360FF" w:rsidRDefault="00A40E83"/>
    <w:p w:rsidR="00710013" w:rsidRDefault="00710013"/>
    <w:p w:rsidR="00710013" w:rsidRDefault="00710013"/>
    <w:p w:rsidR="00710013" w:rsidRPr="0034609B" w:rsidRDefault="00710013" w:rsidP="0071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9B">
        <w:rPr>
          <w:rFonts w:ascii="Times New Roman" w:hAnsi="Times New Roman" w:cs="Times New Roman"/>
          <w:sz w:val="24"/>
          <w:szCs w:val="24"/>
        </w:rPr>
        <w:lastRenderedPageBreak/>
        <w:t xml:space="preserve">Компания "Спектр РС", являясь официальным дистрибьютором компании Delta </w:t>
      </w:r>
      <w:proofErr w:type="spellStart"/>
      <w:r w:rsidRPr="0034609B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34609B">
        <w:rPr>
          <w:rFonts w:ascii="Times New Roman" w:hAnsi="Times New Roman" w:cs="Times New Roman"/>
          <w:sz w:val="24"/>
          <w:szCs w:val="24"/>
        </w:rPr>
        <w:t xml:space="preserve">, предлагает на российском рынке источник бесперебойного питания (ИБП) Delta </w:t>
      </w:r>
      <w:r>
        <w:rPr>
          <w:rFonts w:ascii="Times New Roman" w:hAnsi="Times New Roman" w:cs="Times New Roman"/>
          <w:sz w:val="24"/>
          <w:szCs w:val="24"/>
          <w:lang w:val="en-US"/>
        </w:rPr>
        <w:t>RT</w:t>
      </w:r>
      <w:r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>и, мощностью 6</w:t>
      </w:r>
      <w:r w:rsidRPr="0034609B">
        <w:rPr>
          <w:rFonts w:ascii="Times New Roman" w:hAnsi="Times New Roman" w:cs="Times New Roman"/>
          <w:sz w:val="24"/>
          <w:szCs w:val="24"/>
        </w:rPr>
        <w:t>кВА</w:t>
      </w:r>
    </w:p>
    <w:p w:rsidR="00710013" w:rsidRPr="0034609B" w:rsidRDefault="00710013" w:rsidP="0071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13" w:rsidRPr="0034609B" w:rsidRDefault="00710013" w:rsidP="0071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ИБП </w:t>
      </w:r>
      <w:r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>
        <w:rPr>
          <w:rFonts w:ascii="Times New Roman" w:hAnsi="Times New Roman" w:cs="Times New Roman"/>
          <w:sz w:val="24"/>
          <w:szCs w:val="24"/>
          <w:lang w:val="en-US"/>
        </w:rPr>
        <w:t>RT</w:t>
      </w:r>
      <w:r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6кВА 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двойным преобразованием облада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инновационной компактной архитектурой, отлича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высоким коэффициентом мощности и малыми гармоническими искажениями входного тока. Возможна установка горизонтально (в стойку) / вертикально. ИБП Delta RT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 </w:t>
      </w:r>
      <w:proofErr w:type="gram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</w:t>
      </w:r>
      <w:proofErr w:type="gram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ЖК-дисплеем и идеально подходит для дата-центров в качестве защиты серверов, сетевого и телекоммуникационного оборудования. Для повышения надежности, Вы можете установить ИБП </w:t>
      </w:r>
      <w:r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 w:rsidRPr="0034609B">
        <w:rPr>
          <w:rFonts w:ascii="Times New Roman" w:hAnsi="Times New Roman" w:cs="Times New Roman"/>
          <w:sz w:val="24"/>
          <w:szCs w:val="24"/>
          <w:lang w:val="en-US"/>
        </w:rPr>
        <w:t>RT</w:t>
      </w:r>
      <w:r w:rsidRPr="0034609B">
        <w:rPr>
          <w:rFonts w:ascii="Times New Roman" w:hAnsi="Times New Roman" w:cs="Times New Roman"/>
          <w:sz w:val="24"/>
          <w:szCs w:val="24"/>
        </w:rPr>
        <w:t xml:space="preserve"> серии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 по схеме 1+1 параллельного резервирования. Возможно также увеличение количества подключаемых батарейных модулей, что позволит обеспечить необходимое время работы критически важных приложений.</w:t>
      </w:r>
    </w:p>
    <w:p w:rsidR="00710013" w:rsidRPr="0034609B" w:rsidRDefault="00710013" w:rsidP="0071001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Артикулы ИБП Delta RT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кВА:</w:t>
      </w:r>
    </w:p>
    <w:p w:rsidR="00710013" w:rsidRPr="00C1199A" w:rsidRDefault="00710013" w:rsidP="0071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ИБП Delta RT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GES6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02R212035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Батарейный модуль Delta RT 5/6 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kVA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GES161B105700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199A" w:rsidRDefault="00C1199A" w:rsidP="00C1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Альтернативный батарейный модуль 600х800х1165 мм:</w:t>
      </w:r>
    </w:p>
    <w:p w:rsidR="00C1199A" w:rsidRDefault="00C1199A" w:rsidP="00C1199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двумя группами батарей 16х9Ач – ШБМ1168-032</w:t>
      </w:r>
    </w:p>
    <w:p w:rsidR="00C1199A" w:rsidRDefault="00C1199A" w:rsidP="00C1199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тремя группами батарей 16х9Ач – ШБМ1168-048</w:t>
      </w:r>
    </w:p>
    <w:p w:rsidR="00C1199A" w:rsidRDefault="00C1199A" w:rsidP="00C1199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четырьмя группами батарей 16х9Ач – ШБМ1168-064</w:t>
      </w:r>
    </w:p>
    <w:p w:rsidR="00C1199A" w:rsidRDefault="00C1199A" w:rsidP="00C1199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пятью группами батарей 16х9Ач – ШБМ1168-080</w:t>
      </w:r>
    </w:p>
    <w:p w:rsidR="00C1199A" w:rsidRDefault="00C1199A" w:rsidP="00C1199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шестью группами батарей 16х9Ач – ШБМ1168-096</w:t>
      </w:r>
    </w:p>
    <w:p w:rsidR="00C1199A" w:rsidRDefault="00C1199A" w:rsidP="00C1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9A" w:rsidRDefault="00C1199A" w:rsidP="00C1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альтернативный батарейный модуль можно установить и сам ИБП Delta RT </w:t>
      </w:r>
      <w:r w:rsidRPr="00C119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кВА, с помощью опционально крепежа в 19” – артикул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3915100011-S</w:t>
      </w:r>
    </w:p>
    <w:p w:rsidR="00710013" w:rsidRPr="0034609B" w:rsidRDefault="00710013" w:rsidP="0071001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Возможности Delta RT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кВА:</w:t>
      </w:r>
    </w:p>
    <w:p w:rsidR="0011319F" w:rsidRPr="0034609B" w:rsidRDefault="0011319F" w:rsidP="001131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двойного преобразования. Обеспечивает полную защиту 24 часа в сутки 7 дней в неделю.</w:t>
      </w:r>
    </w:p>
    <w:p w:rsidR="0011319F" w:rsidRPr="0034609B" w:rsidRDefault="0011319F" w:rsidP="001131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Параллельное резервирование по схеме 1+1 без установки дополнительного оборудования.</w:t>
      </w:r>
    </w:p>
    <w:p w:rsidR="0011319F" w:rsidRPr="000F2606" w:rsidRDefault="0011319F" w:rsidP="001131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запуска в режиме работы от сети или от батареи.</w:t>
      </w:r>
    </w:p>
    <w:p w:rsidR="0011319F" w:rsidRPr="000F2606" w:rsidRDefault="0011319F" w:rsidP="001131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Холодный старт, позволяющий включить ИБП и обеспечить питание нагрузки стабильным напряжением переменного тока при отсутствии сетевого питания.</w:t>
      </w:r>
    </w:p>
    <w:p w:rsidR="0011319F" w:rsidRPr="000F2606" w:rsidRDefault="0011319F" w:rsidP="001131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Автоматический перезапуск: </w:t>
      </w:r>
    </w:p>
    <w:p w:rsidR="0011319F" w:rsidRPr="000F2606" w:rsidRDefault="0011319F" w:rsidP="0011319F">
      <w:pPr>
        <w:pStyle w:val="a3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ИБП автоматически перезапускается после восстановления сетевого питания, даже после отключения, произошедшего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вследстви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 xml:space="preserve"> разряда аккумуляторных батарей. </w:t>
      </w:r>
    </w:p>
    <w:p w:rsidR="0011319F" w:rsidRPr="000F2606" w:rsidRDefault="0011319F" w:rsidP="0011319F">
      <w:pPr>
        <w:pStyle w:val="a3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После исчезновения состояния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перезгруки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 xml:space="preserve"> ИБП автоматически возвращается в нормальный режим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19F" w:rsidRPr="0034609B" w:rsidRDefault="0011319F" w:rsidP="001131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использования дополнительного зарядного устройства для сокращения времени перезарядки (Опция).</w:t>
      </w:r>
    </w:p>
    <w:p w:rsidR="0011319F" w:rsidRPr="0034609B" w:rsidRDefault="0011319F" w:rsidP="001131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Опциональный модуль внешнего сервисного байпаса.</w:t>
      </w:r>
    </w:p>
    <w:p w:rsidR="0011319F" w:rsidRPr="000F2606" w:rsidRDefault="0011319F" w:rsidP="001131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зарядное устройство для расширения возможностей по зарядке АКБ (Опция).</w:t>
      </w:r>
    </w:p>
    <w:p w:rsidR="0011319F" w:rsidRPr="000F2606" w:rsidRDefault="0011319F" w:rsidP="001131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Порт для дистанционного управления: через данный порт можно дистанционно либо полностью отключить ИБП (REPO), либо отключить только инвертор (ROO).</w:t>
      </w:r>
    </w:p>
    <w:p w:rsidR="0011319F" w:rsidRPr="000F2606" w:rsidRDefault="0011319F" w:rsidP="001131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lastRenderedPageBreak/>
        <w:t xml:space="preserve">В состав принадлежностей, поставляемых в качестве опции, входят: сетевые платы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Mini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 xml:space="preserve"> SNMP,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Mini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Relay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 xml:space="preserve"> I/O,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Mini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 xml:space="preserve"> USB,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Mini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ModBus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Mini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 xml:space="preserve"> TVSS, плата дополнительных сухих контактов, USB-порт,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ModBus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>-порт и устройство защиты от импульсных перенапряжений.</w:t>
      </w:r>
    </w:p>
    <w:p w:rsidR="0011319F" w:rsidRPr="0034609B" w:rsidRDefault="0011319F" w:rsidP="0011319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Гибкость:</w:t>
      </w:r>
    </w:p>
    <w:p w:rsidR="0011319F" w:rsidRPr="0034609B" w:rsidRDefault="0011319F" w:rsidP="001131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горизонтально (в стойку 19 дюймов, высота 2U) / вертикально.</w:t>
      </w:r>
    </w:p>
    <w:p w:rsidR="0011319F" w:rsidRPr="0034609B" w:rsidRDefault="0011319F" w:rsidP="001131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Многоязычный жидкокристаллический дисплей.</w:t>
      </w:r>
    </w:p>
    <w:p w:rsidR="0011319F" w:rsidRDefault="0011319F" w:rsidP="001131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 дополнительные батарейные модули.</w:t>
      </w:r>
    </w:p>
    <w:p w:rsidR="0011319F" w:rsidRPr="0034609B" w:rsidRDefault="0011319F" w:rsidP="001131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работы с внешним батарейным шкафом</w:t>
      </w:r>
    </w:p>
    <w:p w:rsidR="0011319F" w:rsidRPr="0034609B" w:rsidRDefault="0011319F" w:rsidP="0011319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Низкие эксплуатационные затраты:</w:t>
      </w:r>
    </w:p>
    <w:p w:rsidR="0011319F" w:rsidRPr="0034609B" w:rsidRDefault="0011319F" w:rsidP="001131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мощности на выходе 0.9 - большая доля активной мощности.</w:t>
      </w:r>
    </w:p>
    <w:p w:rsidR="0011319F" w:rsidRPr="0034609B" w:rsidRDefault="0011319F" w:rsidP="001131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коэффициент мощности на входе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pf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0.97) и низкое гармоническое искажение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iTHD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5%).</w:t>
      </w:r>
    </w:p>
    <w:p w:rsidR="0011319F" w:rsidRPr="0034609B" w:rsidRDefault="0011319F" w:rsidP="001131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использование батареи при двух параллельно работающих ИБП обеспечивают снижение себестоимости.</w:t>
      </w:r>
    </w:p>
    <w:p w:rsidR="0011319F" w:rsidRPr="000F2606" w:rsidRDefault="0011319F" w:rsidP="001131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606">
        <w:rPr>
          <w:rFonts w:ascii="Times New Roman" w:hAnsi="Times New Roman" w:cs="Times New Roman"/>
          <w:sz w:val="24"/>
          <w:szCs w:val="24"/>
        </w:rPr>
        <w:t>Широкий диапазон (100…300 В) входного напряжения переменного тока уменьшает число переключений ИБП из нормального в автономный (аккумуляторный) режим, что уменьшает потребление энергии от аккумуляторной батареи и продлевает срок ее службы.</w:t>
      </w:r>
      <w:proofErr w:type="gramEnd"/>
    </w:p>
    <w:p w:rsidR="00710013" w:rsidRDefault="00710013"/>
    <w:p w:rsidR="000B578D" w:rsidRDefault="000B578D"/>
    <w:p w:rsidR="000B578D" w:rsidRPr="00AC1D08" w:rsidRDefault="000B578D" w:rsidP="000B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FFFF"/>
          <w:sz w:val="24"/>
          <w:szCs w:val="24"/>
        </w:rPr>
      </w:pPr>
      <w:r w:rsidRPr="00AC1D08">
        <w:rPr>
          <w:rFonts w:ascii="Times New Roman" w:hAnsi="Times New Roman" w:cs="Times New Roman"/>
          <w:bCs/>
          <w:sz w:val="24"/>
          <w:szCs w:val="24"/>
        </w:rPr>
        <w:t xml:space="preserve">Комплект поставки ИБП </w:t>
      </w:r>
      <w:r w:rsidRPr="00AC1D08">
        <w:rPr>
          <w:rFonts w:ascii="Times New Roman" w:hAnsi="Times New Roman" w:cs="Times New Roman"/>
          <w:bCs/>
          <w:sz w:val="24"/>
          <w:szCs w:val="24"/>
          <w:lang w:val="en-US"/>
        </w:rPr>
        <w:t>Delta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1D08">
        <w:rPr>
          <w:rFonts w:ascii="Times New Roman" w:hAnsi="Times New Roman" w:cs="Times New Roman"/>
          <w:bCs/>
          <w:sz w:val="24"/>
          <w:szCs w:val="24"/>
          <w:lang w:val="en-US"/>
        </w:rPr>
        <w:t>RT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 серии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кВА: </w:t>
      </w:r>
      <w:r w:rsidRPr="00AC1D08">
        <w:rPr>
          <w:rFonts w:ascii="Times New Roman" w:hAnsi="Times New Roman" w:cs="Times New Roman"/>
          <w:bCs/>
          <w:color w:val="FFFFFF"/>
          <w:sz w:val="24"/>
          <w:szCs w:val="24"/>
        </w:rPr>
        <w:t>Кол.</w:t>
      </w:r>
    </w:p>
    <w:p w:rsidR="000B578D" w:rsidRPr="00AC1D08" w:rsidRDefault="000B578D" w:rsidP="000B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78D" w:rsidRPr="00AC1D08" w:rsidRDefault="000B578D" w:rsidP="000B578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ИБП  1 шт.</w:t>
      </w:r>
    </w:p>
    <w:p w:rsidR="000B578D" w:rsidRPr="00AC1D08" w:rsidRDefault="000B578D" w:rsidP="000B578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Руководство по эксплуатации 1 шт.</w:t>
      </w:r>
    </w:p>
    <w:p w:rsidR="000B578D" w:rsidRPr="00AC1D08" w:rsidRDefault="000B578D" w:rsidP="000B578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CD-диск с ПО – SMART2000 1 шт.</w:t>
      </w:r>
    </w:p>
    <w:p w:rsidR="000B578D" w:rsidRPr="00AC1D08" w:rsidRDefault="000B578D" w:rsidP="000B578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Кабель аккумуляторной батареи 1 шт.</w:t>
      </w:r>
    </w:p>
    <w:p w:rsidR="000B578D" w:rsidRPr="00AC1D08" w:rsidRDefault="000B578D" w:rsidP="000B578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Кабель RS232 1 шт.</w:t>
      </w:r>
    </w:p>
    <w:p w:rsidR="000B578D" w:rsidRPr="00AC1D08" w:rsidRDefault="000B578D" w:rsidP="000B578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Кабель параллельного интерфейса 1 шт.</w:t>
      </w:r>
    </w:p>
    <w:p w:rsidR="000B578D" w:rsidRPr="00AC1D08" w:rsidRDefault="000B578D" w:rsidP="000B578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Комплект для вертикальной установки 1 комплект (4 детали)</w:t>
      </w:r>
    </w:p>
    <w:p w:rsidR="000B578D" w:rsidRPr="00AC1D08" w:rsidRDefault="000B578D" w:rsidP="000B578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Уголок для крепления в стойке 1 комплект (2 детали)</w:t>
      </w:r>
    </w:p>
    <w:p w:rsidR="000B578D" w:rsidRDefault="000B578D"/>
    <w:sectPr w:rsidR="000B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3DB3"/>
    <w:multiLevelType w:val="multilevel"/>
    <w:tmpl w:val="96D8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13534"/>
    <w:multiLevelType w:val="multilevel"/>
    <w:tmpl w:val="8BA0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7635C"/>
    <w:multiLevelType w:val="multilevel"/>
    <w:tmpl w:val="003C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B3144"/>
    <w:multiLevelType w:val="hybridMultilevel"/>
    <w:tmpl w:val="8FBC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81655"/>
    <w:multiLevelType w:val="multilevel"/>
    <w:tmpl w:val="E1CA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B0942"/>
    <w:multiLevelType w:val="hybridMultilevel"/>
    <w:tmpl w:val="C6F4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55"/>
    <w:rsid w:val="000B578D"/>
    <w:rsid w:val="0011319F"/>
    <w:rsid w:val="003477F5"/>
    <w:rsid w:val="004F45F5"/>
    <w:rsid w:val="005114EE"/>
    <w:rsid w:val="00710013"/>
    <w:rsid w:val="00875887"/>
    <w:rsid w:val="00A40E83"/>
    <w:rsid w:val="00C1199A"/>
    <w:rsid w:val="00D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</dc:creator>
  <cp:lastModifiedBy>SHIROKOV</cp:lastModifiedBy>
  <cp:revision>8</cp:revision>
  <dcterms:created xsi:type="dcterms:W3CDTF">2015-09-14T07:11:00Z</dcterms:created>
  <dcterms:modified xsi:type="dcterms:W3CDTF">2015-09-30T10:41:00Z</dcterms:modified>
</cp:coreProperties>
</file>